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4BBB" w14:textId="77777777" w:rsidR="00FE1283" w:rsidRDefault="00B65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Edison Middle School</w:t>
      </w:r>
    </w:p>
    <w:p w14:paraId="25E724FE" w14:textId="77777777" w:rsidR="00FE1283" w:rsidRDefault="00B65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Eagle Aspirations Advocate Program (EAAP)</w:t>
      </w:r>
    </w:p>
    <w:p w14:paraId="2F82F8DE" w14:textId="77777777" w:rsidR="00FE1283" w:rsidRDefault="00B65B1E">
      <w:pPr>
        <w:jc w:val="center"/>
        <w:rPr>
          <w:color w:val="980000"/>
          <w:sz w:val="28"/>
          <w:szCs w:val="28"/>
        </w:rPr>
      </w:pPr>
      <w:r>
        <w:rPr>
          <w:color w:val="980000"/>
          <w:sz w:val="28"/>
          <w:szCs w:val="28"/>
        </w:rPr>
        <w:t>--------------------------------------------------------------------</w:t>
      </w:r>
    </w:p>
    <w:p w14:paraId="4E923942" w14:textId="77777777" w:rsidR="00FE1283" w:rsidRDefault="00B65B1E">
      <w:pPr>
        <w:rPr>
          <w:sz w:val="28"/>
          <w:szCs w:val="28"/>
        </w:rPr>
      </w:pPr>
      <w:r>
        <w:rPr>
          <w:sz w:val="28"/>
          <w:szCs w:val="28"/>
        </w:rPr>
        <w:t>EAAP HELPS STUDENTS ACHIEVE SUCCESS BY BECOMING INDEPENDENT THINKERS WHO MAKE WISE DECISIONS ON AND OFF CAMPUS.</w:t>
      </w:r>
    </w:p>
    <w:p w14:paraId="5AAB864C" w14:textId="77777777" w:rsidR="00FE1283" w:rsidRDefault="00B65B1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4206ED59" wp14:editId="1ECC41FB">
            <wp:extent cx="2918518" cy="165156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8518" cy="16515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4BEBFA" w14:textId="77777777" w:rsidR="00FE1283" w:rsidRDefault="00B65B1E">
      <w:pPr>
        <w:rPr>
          <w:sz w:val="28"/>
          <w:szCs w:val="28"/>
        </w:rPr>
      </w:pPr>
      <w:r>
        <w:rPr>
          <w:sz w:val="28"/>
          <w:szCs w:val="28"/>
        </w:rPr>
        <w:t>The Eagle Aspirations Advocates Program (EAAP) is designed as a 6th-8th grade intensive support system for students who have been identified a</w:t>
      </w:r>
      <w:r>
        <w:rPr>
          <w:sz w:val="28"/>
          <w:szCs w:val="28"/>
        </w:rPr>
        <w:t>s ‘at promise’ and could benefit from an additional support system.  The primary focus of EAAP is to help students adjust to, succeed in, and graduate from middle school.</w:t>
      </w:r>
    </w:p>
    <w:p w14:paraId="58A88B8B" w14:textId="77777777" w:rsidR="00FE1283" w:rsidRDefault="00FE1283">
      <w:pPr>
        <w:rPr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E1283" w14:paraId="21050E8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E3667" w14:textId="77777777" w:rsidR="00FE1283" w:rsidRDefault="00B65B1E">
            <w:pPr>
              <w:widowControl w:val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Components of EAAP:</w:t>
            </w:r>
          </w:p>
          <w:p w14:paraId="3779E9BB" w14:textId="77777777" w:rsidR="00FE1283" w:rsidRDefault="00B65B1E">
            <w:pPr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EAAP Meetings with School Climate Advocates</w:t>
            </w:r>
          </w:p>
          <w:p w14:paraId="5B087C61" w14:textId="77777777" w:rsidR="00FE1283" w:rsidRDefault="00B65B1E">
            <w:pPr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Push in Supp</w:t>
            </w:r>
            <w:r>
              <w:rPr>
                <w:sz w:val="24"/>
                <w:szCs w:val="24"/>
              </w:rPr>
              <w:t>ort/Check Ins with School Climate Advocates</w:t>
            </w:r>
          </w:p>
          <w:p w14:paraId="6F988015" w14:textId="77777777" w:rsidR="00FE1283" w:rsidRDefault="00B65B1E">
            <w:pPr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meetings with School Climate Advocates</w:t>
            </w:r>
          </w:p>
          <w:p w14:paraId="4876A695" w14:textId="77777777" w:rsidR="00FE1283" w:rsidRDefault="00B65B1E">
            <w:pPr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School-wide Implementation of the Aspirations Framework</w:t>
            </w:r>
          </w:p>
          <w:p w14:paraId="0AE16CD6" w14:textId="77777777" w:rsidR="00FE1283" w:rsidRDefault="00B65B1E">
            <w:pPr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EAAP Mentorship Program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904E5" w14:textId="77777777" w:rsidR="00FE1283" w:rsidRDefault="00B65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Monthly Snapshot:</w:t>
            </w:r>
          </w:p>
          <w:p w14:paraId="2BDD6CAE" w14:textId="77777777" w:rsidR="00FE1283" w:rsidRDefault="00B65B1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Climate Advocates and Systems of Support Advisor daily to a weekly basis meets with EAAP focusing on community building and condition of the Aspirations Framework.</w:t>
            </w:r>
          </w:p>
          <w:p w14:paraId="689F1E7C" w14:textId="77777777" w:rsidR="00FE1283" w:rsidRDefault="00B65B1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Mentors meet individually with mentees bi-weekly checking in with </w:t>
            </w:r>
            <w:proofErr w:type="spellStart"/>
            <w:r>
              <w:rPr>
                <w:sz w:val="24"/>
                <w:szCs w:val="24"/>
              </w:rPr>
              <w:t>EAAPers</w:t>
            </w:r>
            <w:proofErr w:type="spellEnd"/>
            <w:r>
              <w:rPr>
                <w:sz w:val="24"/>
                <w:szCs w:val="24"/>
              </w:rPr>
              <w:t xml:space="preserve"> personally </w:t>
            </w:r>
            <w:r>
              <w:rPr>
                <w:sz w:val="24"/>
                <w:szCs w:val="24"/>
              </w:rPr>
              <w:t>and academically.</w:t>
            </w:r>
          </w:p>
          <w:p w14:paraId="3B615BA1" w14:textId="77777777" w:rsidR="00FE1283" w:rsidRDefault="00B65B1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Climate Advocates does regular grade-checks, push in support, and pull-out check-ins.</w:t>
            </w:r>
          </w:p>
        </w:tc>
      </w:tr>
    </w:tbl>
    <w:p w14:paraId="5A0A0443" w14:textId="77777777" w:rsidR="00FE1283" w:rsidRDefault="00FE1283">
      <w:pPr>
        <w:rPr>
          <w:sz w:val="28"/>
          <w:szCs w:val="28"/>
        </w:rPr>
      </w:pPr>
    </w:p>
    <w:p w14:paraId="4D526E48" w14:textId="77777777" w:rsidR="00FE1283" w:rsidRDefault="00B65B1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*EAAP is modeled after the 8 Conditions of </w:t>
      </w:r>
      <w:proofErr w:type="spellStart"/>
      <w:r>
        <w:rPr>
          <w:i/>
          <w:sz w:val="24"/>
          <w:szCs w:val="24"/>
        </w:rPr>
        <w:t>Quaglia’s</w:t>
      </w:r>
      <w:proofErr w:type="spellEnd"/>
      <w:r>
        <w:rPr>
          <w:i/>
          <w:sz w:val="24"/>
          <w:szCs w:val="24"/>
        </w:rPr>
        <w:t xml:space="preserve"> Aspirations Framework.</w:t>
      </w:r>
    </w:p>
    <w:p w14:paraId="6E5DA83B" w14:textId="77777777" w:rsidR="00FE1283" w:rsidRDefault="00FE1283">
      <w:pPr>
        <w:jc w:val="center"/>
        <w:rPr>
          <w:i/>
          <w:sz w:val="24"/>
          <w:szCs w:val="24"/>
        </w:rPr>
      </w:pPr>
    </w:p>
    <w:p w14:paraId="1A0BC4BD" w14:textId="77777777" w:rsidR="00FE1283" w:rsidRDefault="00B65B1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Evidence:</w:t>
      </w:r>
    </w:p>
    <w:p w14:paraId="50875050" w14:textId="77777777" w:rsidR="00FE1283" w:rsidRDefault="00B65B1E">
      <w:pPr>
        <w:rPr>
          <w:sz w:val="24"/>
          <w:szCs w:val="24"/>
        </w:rPr>
      </w:pPr>
      <w:r>
        <w:rPr>
          <w:sz w:val="24"/>
          <w:szCs w:val="24"/>
        </w:rPr>
        <w:t>-Sign-ins</w:t>
      </w:r>
    </w:p>
    <w:p w14:paraId="7220FC1A" w14:textId="77777777" w:rsidR="00FE1283" w:rsidRDefault="00B65B1E">
      <w:pPr>
        <w:rPr>
          <w:sz w:val="24"/>
          <w:szCs w:val="24"/>
        </w:rPr>
      </w:pPr>
      <w:r>
        <w:rPr>
          <w:sz w:val="24"/>
          <w:szCs w:val="24"/>
        </w:rPr>
        <w:lastRenderedPageBreak/>
        <w:t>-Dailies</w:t>
      </w:r>
    </w:p>
    <w:p w14:paraId="767478FD" w14:textId="77777777" w:rsidR="00FE1283" w:rsidRDefault="00B65B1E">
      <w:pPr>
        <w:rPr>
          <w:sz w:val="24"/>
          <w:szCs w:val="24"/>
        </w:rPr>
      </w:pPr>
      <w:r>
        <w:rPr>
          <w:sz w:val="24"/>
          <w:szCs w:val="24"/>
        </w:rPr>
        <w:t>-Community building lesson plan</w:t>
      </w:r>
    </w:p>
    <w:p w14:paraId="6D527260" w14:textId="77777777" w:rsidR="00FE1283" w:rsidRDefault="00B65B1E">
      <w:pPr>
        <w:rPr>
          <w:sz w:val="24"/>
          <w:szCs w:val="24"/>
        </w:rPr>
      </w:pPr>
      <w:r>
        <w:rPr>
          <w:sz w:val="24"/>
          <w:szCs w:val="24"/>
        </w:rPr>
        <w:t>-Stud</w:t>
      </w:r>
      <w:r>
        <w:rPr>
          <w:sz w:val="24"/>
          <w:szCs w:val="24"/>
        </w:rPr>
        <w:t>ent of the month recognitions</w:t>
      </w:r>
    </w:p>
    <w:p w14:paraId="0EFABF72" w14:textId="77777777" w:rsidR="00FE1283" w:rsidRDefault="00B65B1E">
      <w:pPr>
        <w:rPr>
          <w:sz w:val="24"/>
          <w:szCs w:val="24"/>
        </w:rPr>
      </w:pPr>
      <w:r>
        <w:rPr>
          <w:sz w:val="24"/>
          <w:szCs w:val="24"/>
        </w:rPr>
        <w:t>-Culminating Project</w:t>
      </w:r>
    </w:p>
    <w:p w14:paraId="448F218D" w14:textId="77777777" w:rsidR="00FE1283" w:rsidRDefault="00B65B1E">
      <w:pPr>
        <w:rPr>
          <w:sz w:val="24"/>
          <w:szCs w:val="24"/>
        </w:rPr>
      </w:pPr>
      <w:r>
        <w:rPr>
          <w:sz w:val="24"/>
          <w:szCs w:val="24"/>
        </w:rPr>
        <w:t xml:space="preserve">-Data:  Grades, Behavior, </w:t>
      </w:r>
      <w:proofErr w:type="spellStart"/>
      <w:r>
        <w:rPr>
          <w:sz w:val="24"/>
          <w:szCs w:val="24"/>
        </w:rPr>
        <w:t>iKMC</w:t>
      </w:r>
      <w:proofErr w:type="spellEnd"/>
      <w:r>
        <w:rPr>
          <w:sz w:val="24"/>
          <w:szCs w:val="24"/>
        </w:rPr>
        <w:t xml:space="preserve"> survey</w:t>
      </w:r>
    </w:p>
    <w:sectPr w:rsidR="00FE12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B1FAB"/>
    <w:multiLevelType w:val="multilevel"/>
    <w:tmpl w:val="4DE6CA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575FF4"/>
    <w:multiLevelType w:val="multilevel"/>
    <w:tmpl w:val="A10A74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283"/>
    <w:rsid w:val="00B65B1E"/>
    <w:rsid w:val="00FE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BC6EA"/>
  <w15:docId w15:val="{B41B6B4F-4371-E34E-9B7B-C3EABF8B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Lande</cp:lastModifiedBy>
  <cp:revision>2</cp:revision>
  <dcterms:created xsi:type="dcterms:W3CDTF">2021-11-13T18:01:00Z</dcterms:created>
  <dcterms:modified xsi:type="dcterms:W3CDTF">2021-11-13T18:01:00Z</dcterms:modified>
</cp:coreProperties>
</file>